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CF" w:rsidRPr="004853A0" w:rsidRDefault="00A155CF" w:rsidP="00A155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40687348"/>
      <w:r w:rsidRPr="004853A0">
        <w:rPr>
          <w:rFonts w:ascii="Times New Roman" w:eastAsia="Times New Roman" w:hAnsi="Times New Roman" w:cs="Times New Roman"/>
          <w:noProof/>
          <w:sz w:val="19"/>
          <w:szCs w:val="24"/>
          <w:lang w:eastAsia="uk-UA"/>
        </w:rPr>
        <w:drawing>
          <wp:inline distT="0" distB="0" distL="0" distR="0" wp14:anchorId="3BF2C863" wp14:editId="6BFE5C99">
            <wp:extent cx="425450" cy="605790"/>
            <wp:effectExtent l="0" t="0" r="0" b="381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CF" w:rsidRPr="006624A6" w:rsidRDefault="00A155CF" w:rsidP="00A155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24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Прокуратура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624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України</w:t>
      </w:r>
    </w:p>
    <w:p w:rsidR="00A155CF" w:rsidRPr="006624A6" w:rsidRDefault="00E52983" w:rsidP="00A15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ТЕРНОПІЛЬСЬКА</w:t>
      </w:r>
      <w:r w:rsidR="00A155CF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  <w:t>ОБЛАСНА</w:t>
      </w:r>
      <w:r w:rsidR="00A155CF"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  <w:t>ПРОКУРАТУРА</w:t>
      </w:r>
    </w:p>
    <w:p w:rsidR="00A155CF" w:rsidRPr="004853A0" w:rsidRDefault="00A155CF" w:rsidP="00A15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85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вул. Листопадова, </w:t>
      </w:r>
      <w:smartTag w:uri="urn:schemas-microsoft-com:office:smarttags" w:element="metricconverter">
        <w:smartTagPr>
          <w:attr w:name="ProductID" w:val="4, м"/>
        </w:smartTagPr>
        <w:r w:rsidRPr="004853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4, </w:t>
        </w:r>
        <w:proofErr w:type="spellStart"/>
        <w:r w:rsidRPr="004853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</w:t>
        </w:r>
      </w:smartTag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853A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Тернопіль</w:t>
      </w:r>
      <w:proofErr w:type="spellEnd"/>
      <w:r w:rsidRPr="004853A0">
        <w:rPr>
          <w:rFonts w:ascii="Times New Roman" w:eastAsia="Times New Roman" w:hAnsi="Times New Roman" w:cs="Times New Roman"/>
          <w:sz w:val="20"/>
          <w:szCs w:val="20"/>
          <w:lang w:eastAsia="ru-RU"/>
        </w:rPr>
        <w:t>,  46001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4853A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факс: 43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853A0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853A0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</w:p>
    <w:p w:rsidR="00A155CF" w:rsidRPr="00CA7140" w:rsidRDefault="00A155CF" w:rsidP="00A155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/>
        </w:rPr>
      </w:pPr>
      <w:r w:rsidRPr="004853A0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3433C" wp14:editId="01A70CC6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172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E3E0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8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" strokecolor="black [3213]" strokeweight="1pt"/>
            </w:pict>
          </mc:Fallback>
        </mc:AlternateContent>
      </w:r>
    </w:p>
    <w:p w:rsidR="00A155CF" w:rsidRPr="00571A8F" w:rsidRDefault="00A155CF" w:rsidP="00A155CF">
      <w:pPr>
        <w:pStyle w:val="20"/>
        <w:shd w:val="clear" w:color="auto" w:fill="auto"/>
        <w:spacing w:after="0" w:line="240" w:lineRule="auto"/>
        <w:jc w:val="center"/>
        <w:rPr>
          <w:rFonts w:cs="Times New Roman"/>
          <w:b w:val="0"/>
          <w:sz w:val="28"/>
          <w:szCs w:val="28"/>
        </w:rPr>
      </w:pPr>
      <w:r w:rsidRPr="00547468">
        <w:rPr>
          <w:rFonts w:cs="Times New Roman"/>
          <w:b w:val="0"/>
          <w:sz w:val="28"/>
          <w:szCs w:val="28"/>
          <w:lang w:val="ru-RU"/>
        </w:rPr>
        <w:t>Прес-служба (0352)52</w:t>
      </w:r>
      <w:r>
        <w:rPr>
          <w:rFonts w:cs="Times New Roman"/>
          <w:b w:val="0"/>
          <w:sz w:val="28"/>
          <w:szCs w:val="28"/>
          <w:lang w:val="ru-RU"/>
        </w:rPr>
        <w:t>-</w:t>
      </w:r>
      <w:r w:rsidRPr="00547468">
        <w:rPr>
          <w:rFonts w:cs="Times New Roman"/>
          <w:b w:val="0"/>
          <w:sz w:val="28"/>
          <w:szCs w:val="28"/>
          <w:lang w:val="ru-RU"/>
        </w:rPr>
        <w:t>72</w:t>
      </w:r>
      <w:r>
        <w:rPr>
          <w:rFonts w:cs="Times New Roman"/>
          <w:b w:val="0"/>
          <w:sz w:val="28"/>
          <w:szCs w:val="28"/>
          <w:lang w:val="ru-RU"/>
        </w:rPr>
        <w:t>-</w:t>
      </w:r>
      <w:r w:rsidRPr="00547468">
        <w:rPr>
          <w:rFonts w:cs="Times New Roman"/>
          <w:b w:val="0"/>
          <w:sz w:val="28"/>
          <w:szCs w:val="28"/>
          <w:lang w:val="ru-RU"/>
        </w:rPr>
        <w:t>41</w:t>
      </w:r>
    </w:p>
    <w:p w:rsidR="00A155CF" w:rsidRPr="00571A8F" w:rsidRDefault="00281954" w:rsidP="00A155CF">
      <w:pPr>
        <w:pStyle w:val="20"/>
        <w:shd w:val="clear" w:color="auto" w:fill="auto"/>
        <w:spacing w:after="0" w:line="240" w:lineRule="auto"/>
        <w:rPr>
          <w:rFonts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lesja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guretska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oblprok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gov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te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ua</w:t>
        </w:r>
      </w:hyperlink>
      <w:r w:rsidR="00A155CF" w:rsidRPr="00571A8F">
        <w:rPr>
          <w:rFonts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                                      </w:t>
      </w:r>
      <w:hyperlink r:id="rId6" w:history="1"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tern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gp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gov</w:t>
        </w:r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A155CF" w:rsidRPr="00571A8F">
          <w:rPr>
            <w:rStyle w:val="a3"/>
            <w:rFonts w:cs="Times New Roman"/>
            <w:b w:val="0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ua</w:t>
        </w:r>
        <w:proofErr w:type="spellEnd"/>
      </w:hyperlink>
    </w:p>
    <w:p w:rsidR="00A155CF" w:rsidRPr="00547468" w:rsidRDefault="00A155CF" w:rsidP="00A155CF">
      <w:pPr>
        <w:rPr>
          <w:sz w:val="28"/>
          <w:szCs w:val="28"/>
        </w:rPr>
      </w:pPr>
    </w:p>
    <w:p w:rsidR="00A155CF" w:rsidRDefault="004D15B5" w:rsidP="00A155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>1</w:t>
      </w:r>
      <w:r w:rsidR="004E4D05"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>8</w:t>
      </w:r>
      <w:r w:rsidR="00A155CF"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>9</w:t>
      </w:r>
      <w:r w:rsidR="00A155CF"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 xml:space="preserve">.2020 </w:t>
      </w:r>
    </w:p>
    <w:p w:rsidR="009977F7" w:rsidRDefault="009977F7" w:rsidP="0022693B">
      <w:pPr>
        <w:ind w:firstLine="708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 xml:space="preserve">Андрій Миколайчук призначений керівником </w:t>
      </w:r>
    </w:p>
    <w:p w:rsidR="00E52983" w:rsidRDefault="009977F7" w:rsidP="0022693B">
      <w:pPr>
        <w:ind w:firstLine="708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>Тернопільської обласної прокуратури</w:t>
      </w:r>
    </w:p>
    <w:p w:rsidR="0022693B" w:rsidRDefault="0022693B" w:rsidP="0022693B">
      <w:pPr>
        <w:ind w:firstLine="708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</w:pPr>
    </w:p>
    <w:p w:rsidR="00E52983" w:rsidRPr="00E52983" w:rsidRDefault="004E4D05" w:rsidP="00E52983">
      <w:pPr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Відповідно до наказу Генерального прокурора України Ірини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Венедіктової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r w:rsidR="00150DF6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керівником Тернопільської обласної прокуратури призначений </w:t>
      </w:r>
      <w:r w:rsidR="004C1908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Андрій </w:t>
      </w:r>
      <w:r w:rsidR="00150DF6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Миколайчук.</w:t>
      </w:r>
    </w:p>
    <w:p w:rsidR="00150DF6" w:rsidRDefault="00D65AC8" w:rsidP="00C209C7">
      <w:pPr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r w:rsidRPr="00E62F2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uk-UA"/>
        </w:rPr>
        <w:t>Д</w:t>
      </w:r>
      <w:r w:rsidR="00E52983" w:rsidRPr="00E62F2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uk-UA"/>
        </w:rPr>
        <w:t>овідково:</w:t>
      </w:r>
      <w:r w:rsidR="00E52983" w:rsidRPr="00E52983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r w:rsid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Андрій Миколайчук н</w:t>
      </w:r>
      <w:r w:rsidR="00C209C7"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ародився 14 листопада 1978 р</w:t>
      </w:r>
      <w:r w:rsidR="00150DF6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оку</w:t>
      </w:r>
      <w:r w:rsidR="00C209C7"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r w:rsidR="00150DF6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</w:t>
      </w:r>
      <w:r w:rsidR="00C209C7"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r w:rsidR="009977F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          </w:t>
      </w:r>
      <w:r w:rsidR="00C209C7"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м. Коростень Житомирської області. </w:t>
      </w:r>
    </w:p>
    <w:p w:rsidR="00C209C7" w:rsidRDefault="00C209C7" w:rsidP="00C209C7">
      <w:pPr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У 20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01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році закінчив Національний університет «Юридична академія України імені Ярослава Мудрого</w:t>
      </w:r>
      <w:r w:rsidR="00AA65C9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».</w:t>
      </w:r>
    </w:p>
    <w:p w:rsidR="0022693B" w:rsidRPr="004C1908" w:rsidRDefault="00C209C7" w:rsidP="00C209C7">
      <w:pPr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З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лютого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02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року працював на </w:t>
      </w:r>
      <w:r w:rsidR="00150DF6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різних 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посадах </w:t>
      </w:r>
      <w:r w:rsidR="0022693B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у 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військов</w:t>
      </w:r>
      <w:r w:rsidR="00B7090E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их 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прокуратур</w:t>
      </w:r>
      <w:r w:rsidR="0022693B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ах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Центрального </w:t>
      </w:r>
      <w:r w:rsidR="0022693B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та Південного 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регіон</w:t>
      </w:r>
      <w:r w:rsidR="004C1908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ів</w:t>
      </w:r>
      <w:r w:rsidRPr="00C209C7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України</w:t>
      </w:r>
      <w:r w:rsidR="0022693B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r w:rsidR="0022693B" w:rsidRPr="0022693B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сил антитерористичної операції</w:t>
      </w:r>
      <w:r w:rsidR="004C1908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об</w:t>
      </w:r>
      <w:r w:rsidR="004C1908" w:rsidRPr="004C1908">
        <w:rPr>
          <w:rFonts w:ascii="Times New Roman" w:eastAsia="Times New Roman" w:hAnsi="Times New Roman"/>
          <w:bCs/>
          <w:kern w:val="36"/>
          <w:sz w:val="28"/>
          <w:szCs w:val="28"/>
          <w:lang w:val="ru-RU" w:eastAsia="uk-UA"/>
        </w:rPr>
        <w:t>’</w:t>
      </w:r>
      <w:proofErr w:type="spellStart"/>
      <w:r w:rsidR="004C1908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єднаних</w:t>
      </w:r>
      <w:proofErr w:type="spellEnd"/>
      <w:r w:rsidR="004C1908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сил.</w:t>
      </w:r>
    </w:p>
    <w:p w:rsidR="00C209C7" w:rsidRPr="00C209C7" w:rsidRDefault="00150DF6" w:rsidP="00C209C7">
      <w:pPr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З 18 вересня 2020 року – керівник Тернопільської обласної прокуратури. </w:t>
      </w:r>
    </w:p>
    <w:p w:rsidR="00091476" w:rsidRPr="008848A9" w:rsidRDefault="00091476" w:rsidP="00D65AC8">
      <w:pPr>
        <w:ind w:firstLine="708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</w:pPr>
      <w:proofErr w:type="spellStart"/>
      <w:r w:rsidRPr="008848A9"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>Пресслужба</w:t>
      </w:r>
      <w:proofErr w:type="spellEnd"/>
      <w:r w:rsidRPr="008848A9"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 xml:space="preserve"> Тернопільської обласної проку</w:t>
      </w:r>
      <w:bookmarkStart w:id="1" w:name="_GoBack"/>
      <w:bookmarkEnd w:id="1"/>
      <w:r w:rsidRPr="008848A9">
        <w:rPr>
          <w:rFonts w:ascii="Times New Roman" w:eastAsia="Times New Roman" w:hAnsi="Times New Roman"/>
          <w:b/>
          <w:kern w:val="36"/>
          <w:sz w:val="28"/>
          <w:szCs w:val="28"/>
          <w:lang w:eastAsia="uk-UA"/>
        </w:rPr>
        <w:t>ратури</w:t>
      </w:r>
      <w:bookmarkEnd w:id="0"/>
    </w:p>
    <w:sectPr w:rsidR="00091476" w:rsidRPr="00884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CF"/>
    <w:rsid w:val="00011D75"/>
    <w:rsid w:val="00091476"/>
    <w:rsid w:val="000A3F73"/>
    <w:rsid w:val="000D05B2"/>
    <w:rsid w:val="00140CD0"/>
    <w:rsid w:val="00150DF6"/>
    <w:rsid w:val="001864C3"/>
    <w:rsid w:val="001D2D1E"/>
    <w:rsid w:val="0020084E"/>
    <w:rsid w:val="0020135D"/>
    <w:rsid w:val="0022693B"/>
    <w:rsid w:val="00232580"/>
    <w:rsid w:val="00281954"/>
    <w:rsid w:val="002D48B0"/>
    <w:rsid w:val="002F2593"/>
    <w:rsid w:val="002F2788"/>
    <w:rsid w:val="00300865"/>
    <w:rsid w:val="00326792"/>
    <w:rsid w:val="00337DEF"/>
    <w:rsid w:val="003B52E6"/>
    <w:rsid w:val="003F1085"/>
    <w:rsid w:val="00420A59"/>
    <w:rsid w:val="00435F4B"/>
    <w:rsid w:val="00447D8F"/>
    <w:rsid w:val="00471504"/>
    <w:rsid w:val="004C1908"/>
    <w:rsid w:val="004D0F4F"/>
    <w:rsid w:val="004D0F56"/>
    <w:rsid w:val="004D15B5"/>
    <w:rsid w:val="004E4D05"/>
    <w:rsid w:val="004E7E3C"/>
    <w:rsid w:val="00533537"/>
    <w:rsid w:val="005B235D"/>
    <w:rsid w:val="005E4D8C"/>
    <w:rsid w:val="005E5125"/>
    <w:rsid w:val="0065676F"/>
    <w:rsid w:val="00682A4E"/>
    <w:rsid w:val="006D7345"/>
    <w:rsid w:val="00716347"/>
    <w:rsid w:val="00773F79"/>
    <w:rsid w:val="0079525A"/>
    <w:rsid w:val="00797032"/>
    <w:rsid w:val="007A1F57"/>
    <w:rsid w:val="00801046"/>
    <w:rsid w:val="00801C31"/>
    <w:rsid w:val="008848A9"/>
    <w:rsid w:val="00894289"/>
    <w:rsid w:val="008B70D3"/>
    <w:rsid w:val="009515DE"/>
    <w:rsid w:val="009869FC"/>
    <w:rsid w:val="009977F7"/>
    <w:rsid w:val="009F16FA"/>
    <w:rsid w:val="009F389F"/>
    <w:rsid w:val="00A155CF"/>
    <w:rsid w:val="00A314A8"/>
    <w:rsid w:val="00AA65C9"/>
    <w:rsid w:val="00AB262A"/>
    <w:rsid w:val="00AD482D"/>
    <w:rsid w:val="00AF603B"/>
    <w:rsid w:val="00B537E3"/>
    <w:rsid w:val="00B63B50"/>
    <w:rsid w:val="00B7090E"/>
    <w:rsid w:val="00B904D0"/>
    <w:rsid w:val="00BA47C2"/>
    <w:rsid w:val="00C209C7"/>
    <w:rsid w:val="00C62138"/>
    <w:rsid w:val="00CA2E93"/>
    <w:rsid w:val="00D45D52"/>
    <w:rsid w:val="00D65AC8"/>
    <w:rsid w:val="00D70772"/>
    <w:rsid w:val="00D75C6B"/>
    <w:rsid w:val="00D8238D"/>
    <w:rsid w:val="00DA39DB"/>
    <w:rsid w:val="00DB413D"/>
    <w:rsid w:val="00E14E50"/>
    <w:rsid w:val="00E52983"/>
    <w:rsid w:val="00E62F23"/>
    <w:rsid w:val="00EA25F5"/>
    <w:rsid w:val="00EB4890"/>
    <w:rsid w:val="00EC39DA"/>
    <w:rsid w:val="00EF3296"/>
    <w:rsid w:val="00F67699"/>
    <w:rsid w:val="00F71264"/>
    <w:rsid w:val="00F806FB"/>
    <w:rsid w:val="00FB1CB4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4E168C"/>
  <w15:chartTrackingRefBased/>
  <w15:docId w15:val="{3BC6E5BB-06CF-4A57-8DA0-3DE73C73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5C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rsid w:val="00A155CF"/>
    <w:rPr>
      <w:b/>
      <w:bCs/>
      <w:sz w:val="18"/>
      <w:szCs w:val="1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155CF"/>
    <w:pPr>
      <w:shd w:val="clear" w:color="auto" w:fill="FFFFFF"/>
      <w:spacing w:after="600" w:line="288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styleId="a3">
    <w:name w:val="Hyperlink"/>
    <w:basedOn w:val="a0"/>
    <w:uiPriority w:val="99"/>
    <w:unhideWhenUsed/>
    <w:rsid w:val="00A155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n.gp.gov.ua" TargetMode="External"/><Relationship Id="rId5" Type="http://schemas.openxmlformats.org/officeDocument/2006/relationships/hyperlink" Target="mailto:lesja.guretska@oblprok.gov.te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Гурецька</dc:creator>
  <cp:keywords/>
  <dc:description/>
  <cp:lastModifiedBy>Леся Гурецька</cp:lastModifiedBy>
  <cp:revision>4</cp:revision>
  <cp:lastPrinted>2020-09-18T10:49:00Z</cp:lastPrinted>
  <dcterms:created xsi:type="dcterms:W3CDTF">2020-09-18T06:47:00Z</dcterms:created>
  <dcterms:modified xsi:type="dcterms:W3CDTF">2020-09-18T10:56:00Z</dcterms:modified>
</cp:coreProperties>
</file>